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05456B" w:rsidRDefault="00C758DC" w:rsidP="00C758DC">
      <w:pPr>
        <w:shd w:val="clear" w:color="auto" w:fill="FFFFFF" w:themeFill="background1"/>
        <w:spacing w:after="0" w:line="240" w:lineRule="auto"/>
        <w:jc w:val="right"/>
        <w:rPr>
          <w:rFonts w:ascii="Arial" w:hAnsi="Arial" w:cs="Arial"/>
          <w:iCs/>
          <w:sz w:val="20"/>
          <w:szCs w:val="20"/>
        </w:rPr>
      </w:pPr>
      <w:r w:rsidRPr="0005456B">
        <w:rPr>
          <w:rFonts w:ascii="Arial" w:hAnsi="Arial"/>
          <w:iCs/>
          <w:sz w:val="20"/>
        </w:rPr>
        <w:t xml:space="preserve">Annex to the </w:t>
      </w:r>
      <w:r w:rsidR="00431D9B" w:rsidRPr="0005456B">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559B2279"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7"/>
        <w:gridCol w:w="5611"/>
        <w:gridCol w:w="3584"/>
        <w:gridCol w:w="4003"/>
      </w:tblGrid>
      <w:tr w:rsidR="00C758DC" w:rsidRPr="00A46439" w14:paraId="03EA4305" w14:textId="77777777" w:rsidTr="5A9DD619">
        <w:tc>
          <w:tcPr>
            <w:tcW w:w="967" w:type="dxa"/>
            <w:vAlign w:val="center"/>
          </w:tcPr>
          <w:p w14:paraId="4D45B4F0" w14:textId="77777777" w:rsidR="00C758DC" w:rsidRPr="00A46439" w:rsidRDefault="00C758DC" w:rsidP="004E2474">
            <w:pPr>
              <w:tabs>
                <w:tab w:val="left" w:pos="567"/>
              </w:tabs>
              <w:jc w:val="center"/>
              <w:rPr>
                <w:rFonts w:ascii="Arial" w:hAnsi="Arial" w:cs="Arial"/>
                <w:b/>
                <w:bCs/>
                <w:iCs/>
                <w:sz w:val="20"/>
                <w:szCs w:val="20"/>
              </w:rPr>
            </w:pPr>
          </w:p>
          <w:p w14:paraId="063B4CB5" w14:textId="77777777" w:rsidR="00C758DC" w:rsidRPr="00A46439" w:rsidRDefault="00C758DC" w:rsidP="004E2474">
            <w:pPr>
              <w:jc w:val="center"/>
              <w:rPr>
                <w:rFonts w:ascii="Arial" w:eastAsia="Calibri" w:hAnsi="Arial" w:cs="Arial"/>
                <w:b/>
                <w:bCs/>
                <w:sz w:val="20"/>
                <w:szCs w:val="20"/>
              </w:rPr>
            </w:pPr>
            <w:r w:rsidRPr="00A46439">
              <w:rPr>
                <w:rFonts w:ascii="Arial" w:hAnsi="Arial"/>
                <w:b/>
                <w:sz w:val="20"/>
              </w:rPr>
              <w:t>No.</w:t>
            </w:r>
          </w:p>
        </w:tc>
        <w:tc>
          <w:tcPr>
            <w:tcW w:w="5611" w:type="dxa"/>
            <w:vAlign w:val="center"/>
          </w:tcPr>
          <w:p w14:paraId="2BFA7659" w14:textId="77777777" w:rsidR="00C758DC" w:rsidRPr="00A46439" w:rsidRDefault="00C758DC" w:rsidP="004E2474">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584" w:type="dxa"/>
            <w:vAlign w:val="center"/>
          </w:tcPr>
          <w:p w14:paraId="429B0FD2" w14:textId="77777777" w:rsidR="00C758DC" w:rsidRPr="00A46439" w:rsidRDefault="00C758DC" w:rsidP="004E2474">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4003" w:type="dxa"/>
            <w:vAlign w:val="center"/>
          </w:tcPr>
          <w:p w14:paraId="51BABCCF" w14:textId="77777777" w:rsidR="00C758DC" w:rsidRPr="00A46439" w:rsidRDefault="00C758DC" w:rsidP="004E2474">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5A9DD619">
        <w:tc>
          <w:tcPr>
            <w:tcW w:w="967" w:type="dxa"/>
            <w:shd w:val="clear" w:color="auto" w:fill="A8D08D" w:themeFill="accent6" w:themeFillTint="99"/>
            <w:vAlign w:val="center"/>
          </w:tcPr>
          <w:p w14:paraId="4D19C6EB" w14:textId="77777777" w:rsidR="00C758DC" w:rsidRPr="00A46439" w:rsidRDefault="00C758DC" w:rsidP="004E2474">
            <w:pPr>
              <w:jc w:val="center"/>
              <w:rPr>
                <w:rFonts w:ascii="Arial" w:eastAsia="Calibri" w:hAnsi="Arial" w:cs="Arial"/>
                <w:b/>
                <w:sz w:val="20"/>
                <w:szCs w:val="20"/>
              </w:rPr>
            </w:pPr>
            <w:r w:rsidRPr="00A46439">
              <w:rPr>
                <w:rFonts w:ascii="Arial" w:hAnsi="Arial"/>
                <w:b/>
                <w:sz w:val="20"/>
              </w:rPr>
              <w:t>I.</w:t>
            </w:r>
          </w:p>
        </w:tc>
        <w:tc>
          <w:tcPr>
            <w:tcW w:w="13198" w:type="dxa"/>
            <w:gridSpan w:val="3"/>
            <w:shd w:val="clear" w:color="auto" w:fill="A8D08D" w:themeFill="accent6" w:themeFillTint="99"/>
          </w:tcPr>
          <w:p w14:paraId="70F116BC" w14:textId="77777777" w:rsidR="00C758DC" w:rsidRPr="00A46439" w:rsidRDefault="00C758DC" w:rsidP="004E2474">
            <w:pPr>
              <w:jc w:val="both"/>
              <w:rPr>
                <w:rFonts w:ascii="Arial" w:eastAsia="Calibri" w:hAnsi="Arial" w:cs="Arial"/>
                <w:b/>
                <w:sz w:val="20"/>
                <w:szCs w:val="20"/>
              </w:rPr>
            </w:pPr>
            <w:r w:rsidRPr="00A46439">
              <w:rPr>
                <w:b/>
                <w:bCs/>
              </w:rPr>
              <w:t>Green requirements</w:t>
            </w:r>
          </w:p>
        </w:tc>
      </w:tr>
      <w:tr w:rsidR="00BA30F5" w:rsidRPr="00BA30F5" w14:paraId="53C36535" w14:textId="77777777" w:rsidTr="5A9DD619">
        <w:tc>
          <w:tcPr>
            <w:tcW w:w="967" w:type="dxa"/>
          </w:tcPr>
          <w:p w14:paraId="413AB05F" w14:textId="77777777" w:rsidR="00B53336" w:rsidRPr="00BA30F5" w:rsidRDefault="00B53336" w:rsidP="00BA30F5">
            <w:pPr>
              <w:pStyle w:val="ListParagraph"/>
              <w:numPr>
                <w:ilvl w:val="0"/>
                <w:numId w:val="1"/>
              </w:numPr>
              <w:ind w:left="0" w:firstLine="0"/>
              <w:rPr>
                <w:rFonts w:ascii="Arial" w:eastAsia="Calibri" w:hAnsi="Arial" w:cs="Arial"/>
                <w:bCs/>
                <w:sz w:val="20"/>
                <w:szCs w:val="20"/>
              </w:rPr>
            </w:pPr>
          </w:p>
        </w:tc>
        <w:tc>
          <w:tcPr>
            <w:tcW w:w="5611" w:type="dxa"/>
          </w:tcPr>
          <w:p w14:paraId="6914612D" w14:textId="7D705F0E" w:rsidR="00B53336" w:rsidRPr="00BA30F5" w:rsidRDefault="00B53336" w:rsidP="00B53336">
            <w:pPr>
              <w:jc w:val="both"/>
              <w:rPr>
                <w:rFonts w:ascii="Arial" w:hAnsi="Arial"/>
                <w:bCs/>
                <w:sz w:val="20"/>
              </w:rPr>
            </w:pPr>
            <w:r w:rsidRPr="00BA30F5">
              <w:rPr>
                <w:rFonts w:ascii="Arial" w:hAnsi="Arial"/>
                <w:bCs/>
                <w:sz w:val="20"/>
              </w:rPr>
              <w:t>The Products must be delivered in a less polluting vehicle(s) which must meet at least Euro 6</w:t>
            </w:r>
            <w:r w:rsidR="004E2474">
              <w:rPr>
                <w:rFonts w:ascii="Arial" w:hAnsi="Arial"/>
                <w:bCs/>
                <w:sz w:val="20"/>
              </w:rPr>
              <w:t xml:space="preserve"> or Euro VI</w:t>
            </w:r>
            <w:r w:rsidRPr="00BA30F5">
              <w:rPr>
                <w:rFonts w:ascii="Arial" w:hAnsi="Arial"/>
                <w:bCs/>
                <w:sz w:val="20"/>
              </w:rPr>
              <w:t xml:space="preserve"> emission standard. </w:t>
            </w:r>
          </w:p>
          <w:p w14:paraId="36CA0EF4" w14:textId="4754130A" w:rsidR="00B53336" w:rsidRPr="00BA30F5" w:rsidRDefault="00B53336" w:rsidP="5A9DD619">
            <w:pPr>
              <w:jc w:val="both"/>
              <w:rPr>
                <w:rFonts w:ascii="Arial" w:eastAsia="Calibri" w:hAnsi="Arial" w:cs="Arial"/>
                <w:sz w:val="20"/>
                <w:szCs w:val="20"/>
              </w:rPr>
            </w:pPr>
            <w:r w:rsidRPr="5A9DD619">
              <w:rPr>
                <w:rFonts w:ascii="Arial" w:hAnsi="Arial"/>
                <w:sz w:val="20"/>
                <w:szCs w:val="20"/>
              </w:rPr>
              <w:t>Vehicles with zero emission technology or powered by compressed natural gas shall be deemed to meet this requirement.</w:t>
            </w:r>
          </w:p>
        </w:tc>
        <w:tc>
          <w:tcPr>
            <w:tcW w:w="3584" w:type="dxa"/>
          </w:tcPr>
          <w:p w14:paraId="00AC765E" w14:textId="480B8554" w:rsidR="00B53336" w:rsidRPr="00BA30F5" w:rsidRDefault="00B53336" w:rsidP="00B53336">
            <w:pPr>
              <w:jc w:val="both"/>
              <w:rPr>
                <w:rFonts w:ascii="Arial" w:eastAsia="Calibri" w:hAnsi="Arial" w:cs="Arial"/>
                <w:bCs/>
                <w:sz w:val="20"/>
                <w:szCs w:val="20"/>
              </w:rPr>
            </w:pPr>
            <w:r w:rsidRPr="00BA30F5">
              <w:rPr>
                <w:rFonts w:ascii="Arial" w:eastAsia="Calibri" w:hAnsi="Arial" w:cs="Arial"/>
                <w:bCs/>
                <w:sz w:val="20"/>
                <w:szCs w:val="20"/>
              </w:rPr>
              <w:t>Manufacturer’s technical documentation (documents certifying vehicle type) or other equivalent evidence.</w:t>
            </w:r>
          </w:p>
        </w:tc>
        <w:tc>
          <w:tcPr>
            <w:tcW w:w="4003" w:type="dxa"/>
          </w:tcPr>
          <w:p w14:paraId="7D06D189" w14:textId="77777777" w:rsidR="00B53336" w:rsidRPr="00BA30F5" w:rsidRDefault="00B53336" w:rsidP="00B53336">
            <w:pPr>
              <w:jc w:val="both"/>
              <w:rPr>
                <w:rFonts w:ascii="Arial" w:eastAsia="Calibri" w:hAnsi="Arial" w:cs="Arial"/>
                <w:bCs/>
                <w:sz w:val="20"/>
                <w:szCs w:val="20"/>
              </w:rPr>
            </w:pPr>
          </w:p>
          <w:p w14:paraId="7345B1D0" w14:textId="09A175CD" w:rsidR="00B53336" w:rsidRPr="00BA30F5" w:rsidRDefault="00B53336" w:rsidP="00BA30F5">
            <w:pPr>
              <w:jc w:val="center"/>
              <w:rPr>
                <w:rFonts w:ascii="Arial" w:eastAsia="Calibri" w:hAnsi="Arial" w:cs="Arial"/>
                <w:bCs/>
                <w:sz w:val="20"/>
                <w:szCs w:val="20"/>
              </w:rPr>
            </w:pPr>
            <w:r w:rsidRPr="00BA30F5">
              <w:rPr>
                <w:rFonts w:ascii="Arial" w:hAnsi="Arial"/>
                <w:bCs/>
                <w:sz w:val="20"/>
              </w:rPr>
              <w:t>-</w:t>
            </w:r>
          </w:p>
        </w:tc>
      </w:tr>
      <w:tr w:rsidR="00BA30F5" w:rsidRPr="00BA30F5" w14:paraId="04550729" w14:textId="77777777" w:rsidTr="5A9DD619">
        <w:tc>
          <w:tcPr>
            <w:tcW w:w="967" w:type="dxa"/>
          </w:tcPr>
          <w:p w14:paraId="1627008A" w14:textId="389FBDE2" w:rsidR="00B53336" w:rsidRPr="00BA30F5" w:rsidRDefault="00B53336" w:rsidP="00B53336">
            <w:pPr>
              <w:rPr>
                <w:rFonts w:ascii="Arial" w:eastAsia="Calibri" w:hAnsi="Arial" w:cs="Arial"/>
                <w:bCs/>
                <w:sz w:val="20"/>
                <w:szCs w:val="20"/>
              </w:rPr>
            </w:pPr>
            <w:r w:rsidRPr="00BA30F5">
              <w:rPr>
                <w:rFonts w:ascii="Arial" w:eastAsia="Calibri" w:hAnsi="Arial" w:cs="Arial"/>
                <w:bCs/>
                <w:sz w:val="20"/>
                <w:szCs w:val="20"/>
              </w:rPr>
              <w:t>2.</w:t>
            </w:r>
          </w:p>
        </w:tc>
        <w:tc>
          <w:tcPr>
            <w:tcW w:w="5611" w:type="dxa"/>
          </w:tcPr>
          <w:p w14:paraId="1E430191" w14:textId="1201F6E7" w:rsidR="00B53336" w:rsidRPr="00BA30F5" w:rsidRDefault="00BA30F5" w:rsidP="00B53336">
            <w:pPr>
              <w:jc w:val="both"/>
              <w:rPr>
                <w:rFonts w:ascii="Arial" w:hAnsi="Arial" w:cs="Arial"/>
                <w:bCs/>
                <w:sz w:val="20"/>
                <w:szCs w:val="20"/>
                <w:shd w:val="clear" w:color="auto" w:fill="FFFFFF"/>
              </w:rPr>
            </w:pPr>
            <w:r w:rsidRPr="00BA30F5">
              <w:rPr>
                <w:rFonts w:ascii="Arial" w:hAnsi="Arial" w:cs="Arial"/>
                <w:bCs/>
                <w:sz w:val="20"/>
                <w:szCs w:val="20"/>
                <w:shd w:val="clear" w:color="auto" w:fill="FFFFFF"/>
              </w:rPr>
              <w:t>The minimum deliverable quantity of Goods is 21 tons (The supplier delivers only full truckloads).</w:t>
            </w:r>
          </w:p>
        </w:tc>
        <w:tc>
          <w:tcPr>
            <w:tcW w:w="3584" w:type="dxa"/>
          </w:tcPr>
          <w:p w14:paraId="0B9FC9A8" w14:textId="6D705F99" w:rsidR="00B53336" w:rsidRPr="00BA30F5" w:rsidRDefault="00BA30F5" w:rsidP="00BA30F5">
            <w:pPr>
              <w:jc w:val="center"/>
              <w:rPr>
                <w:rFonts w:ascii="Arial" w:eastAsia="Calibri" w:hAnsi="Arial" w:cs="Arial"/>
                <w:bCs/>
                <w:sz w:val="20"/>
                <w:szCs w:val="20"/>
              </w:rPr>
            </w:pPr>
            <w:r w:rsidRPr="00BA30F5">
              <w:rPr>
                <w:rFonts w:ascii="Arial" w:eastAsia="Calibri" w:hAnsi="Arial" w:cs="Arial"/>
                <w:bCs/>
                <w:sz w:val="20"/>
                <w:szCs w:val="20"/>
              </w:rPr>
              <w:t>-</w:t>
            </w:r>
          </w:p>
        </w:tc>
        <w:tc>
          <w:tcPr>
            <w:tcW w:w="4003" w:type="dxa"/>
          </w:tcPr>
          <w:p w14:paraId="6A31674E" w14:textId="67195D83" w:rsidR="00B53336" w:rsidRPr="00BA30F5" w:rsidRDefault="00BA30F5" w:rsidP="00BA30F5">
            <w:pPr>
              <w:jc w:val="center"/>
              <w:rPr>
                <w:rFonts w:ascii="Arial" w:hAnsi="Arial" w:cs="Arial"/>
                <w:bCs/>
                <w:sz w:val="20"/>
                <w:szCs w:val="20"/>
                <w:shd w:val="clear" w:color="auto" w:fill="FFFFFF"/>
              </w:rPr>
            </w:pPr>
            <w:r w:rsidRPr="00BA30F5">
              <w:rPr>
                <w:rFonts w:ascii="Arial" w:hAnsi="Arial" w:cs="Arial"/>
                <w:bCs/>
                <w:sz w:val="20"/>
                <w:szCs w:val="20"/>
                <w:shd w:val="clear" w:color="auto" w:fill="FFFFFF"/>
              </w:rPr>
              <w:t>-</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4DB9" w14:textId="77777777" w:rsidR="001D5BB5" w:rsidRDefault="001D5BB5" w:rsidP="00C758DC">
      <w:pPr>
        <w:spacing w:after="0" w:line="240" w:lineRule="auto"/>
      </w:pPr>
      <w:r>
        <w:separator/>
      </w:r>
    </w:p>
  </w:endnote>
  <w:endnote w:type="continuationSeparator" w:id="0">
    <w:p w14:paraId="3EA5B51E" w14:textId="77777777" w:rsidR="001D5BB5" w:rsidRDefault="001D5BB5"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CA803" w14:textId="77777777" w:rsidR="001D5BB5" w:rsidRDefault="001D5BB5" w:rsidP="00C758DC">
      <w:pPr>
        <w:spacing w:after="0" w:line="240" w:lineRule="auto"/>
      </w:pPr>
      <w:r>
        <w:separator/>
      </w:r>
    </w:p>
  </w:footnote>
  <w:footnote w:type="continuationSeparator" w:id="0">
    <w:p w14:paraId="3E02D8B5" w14:textId="77777777" w:rsidR="001D5BB5" w:rsidRDefault="001D5BB5"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5456B"/>
    <w:rsid w:val="00070FF8"/>
    <w:rsid w:val="00093598"/>
    <w:rsid w:val="000E1779"/>
    <w:rsid w:val="001B1FDC"/>
    <w:rsid w:val="001D5BB5"/>
    <w:rsid w:val="0021317E"/>
    <w:rsid w:val="00290872"/>
    <w:rsid w:val="002D53E6"/>
    <w:rsid w:val="003F2EEE"/>
    <w:rsid w:val="003F5F78"/>
    <w:rsid w:val="003F717B"/>
    <w:rsid w:val="00431D9B"/>
    <w:rsid w:val="00435170"/>
    <w:rsid w:val="004624BB"/>
    <w:rsid w:val="004839A2"/>
    <w:rsid w:val="004D2188"/>
    <w:rsid w:val="004E2474"/>
    <w:rsid w:val="00504A70"/>
    <w:rsid w:val="00506670"/>
    <w:rsid w:val="00594292"/>
    <w:rsid w:val="00645F5F"/>
    <w:rsid w:val="006522F5"/>
    <w:rsid w:val="007C78F0"/>
    <w:rsid w:val="00845807"/>
    <w:rsid w:val="009B31DD"/>
    <w:rsid w:val="00A21790"/>
    <w:rsid w:val="00A61E6D"/>
    <w:rsid w:val="00B53336"/>
    <w:rsid w:val="00BA30F5"/>
    <w:rsid w:val="00BC2959"/>
    <w:rsid w:val="00C758DC"/>
    <w:rsid w:val="00C759B1"/>
    <w:rsid w:val="00C779D1"/>
    <w:rsid w:val="00C93A63"/>
    <w:rsid w:val="00D26787"/>
    <w:rsid w:val="00E549CD"/>
    <w:rsid w:val="00F6529D"/>
    <w:rsid w:val="00FB6DAD"/>
    <w:rsid w:val="5A9DD6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7DAF75EF-0A14-468F-9828-69BC1DFF2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 w:type="character" w:styleId="FollowedHyperlink">
    <w:name w:val="FollowedHyperlink"/>
    <w:basedOn w:val="DefaultParagraphFont"/>
    <w:uiPriority w:val="99"/>
    <w:semiHidden/>
    <w:unhideWhenUsed/>
    <w:rsid w:val="00070FF8"/>
    <w:rPr>
      <w:color w:val="954F72" w:themeColor="followedHyperlink"/>
      <w:u w:val="single"/>
    </w:rPr>
  </w:style>
  <w:style w:type="paragraph" w:styleId="Footer">
    <w:name w:val="footer"/>
    <w:basedOn w:val="Normal"/>
    <w:link w:val="FooterChar"/>
    <w:uiPriority w:val="99"/>
    <w:semiHidden/>
    <w:unhideWhenUsed/>
    <w:rsid w:val="007C78F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7C78F0"/>
    <w:rPr>
      <w:lang w:val="en-GB"/>
    </w:rPr>
  </w:style>
  <w:style w:type="paragraph" w:styleId="Revision">
    <w:name w:val="Revision"/>
    <w:hidden/>
    <w:uiPriority w:val="99"/>
    <w:semiHidden/>
    <w:rsid w:val="004E2474"/>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2.xml><?xml version="1.0" encoding="utf-8"?>
<ds:datastoreItem xmlns:ds="http://schemas.openxmlformats.org/officeDocument/2006/customXml" ds:itemID="{A4CDED47-7DA4-47CD-946D-8ED4AA90DD85}">
  <ds:schemaRefs>
    <ds:schemaRef ds:uri="http://purl.org/dc/elements/1.1/"/>
    <ds:schemaRef ds:uri="85113f9b-7792-4c7d-945d-fa494ca64e04"/>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129B88E-3453-459E-9A50-6DBACB90E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1422</Words>
  <Characters>811</Characters>
  <Application>Microsoft Office Word</Application>
  <DocSecurity>0</DocSecurity>
  <Lines>6</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21</cp:revision>
  <dcterms:created xsi:type="dcterms:W3CDTF">2025-01-14T10:06:00Z</dcterms:created>
  <dcterms:modified xsi:type="dcterms:W3CDTF">2026-03-06T07:36:00Z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